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Ярмарочный домик городского типа</w:t>
      </w:r>
      <w:r w:rsidR="005B169F">
        <w:rPr>
          <w:rFonts w:ascii="Sylfaen" w:hAnsi="Sylfaen"/>
          <w:bCs/>
        </w:rPr>
        <w:t xml:space="preserve">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562634" w:rsidRPr="0088719E" w:rsidTr="006206FD">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jc w:val="center"/>
              <w:rPr>
                <w:b/>
                <w:color w:val="000000"/>
                <w:sz w:val="22"/>
                <w:szCs w:val="22"/>
              </w:rPr>
            </w:pPr>
            <w:r w:rsidRPr="0088719E">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jc w:val="center"/>
              <w:rPr>
                <w:b/>
                <w:color w:val="000000"/>
              </w:rPr>
            </w:pPr>
            <w:r w:rsidRPr="0088719E">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jc w:val="center"/>
              <w:rPr>
                <w:b/>
                <w:lang w:eastAsia="ar-SA"/>
              </w:rPr>
            </w:pPr>
            <w:r w:rsidRPr="0088719E">
              <w:rPr>
                <w:b/>
                <w:lang w:eastAsia="ar-SA"/>
              </w:rPr>
              <w:t xml:space="preserve">Описание, конструктивные требования, </w:t>
            </w:r>
          </w:p>
          <w:p w:rsidR="00562634" w:rsidRPr="0088719E" w:rsidRDefault="00562634" w:rsidP="006206FD">
            <w:pPr>
              <w:suppressAutoHyphens/>
              <w:jc w:val="center"/>
              <w:rPr>
                <w:b/>
                <w:lang w:eastAsia="ar-SA"/>
              </w:rPr>
            </w:pPr>
            <w:r w:rsidRPr="0088719E">
              <w:rPr>
                <w:b/>
                <w:lang w:eastAsia="ar-SA"/>
              </w:rPr>
              <w:t>предъявляемые к объекту аукциона:</w:t>
            </w:r>
          </w:p>
        </w:tc>
      </w:tr>
      <w:tr w:rsidR="00562634" w:rsidRPr="0088719E" w:rsidTr="006206F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tabs>
                <w:tab w:val="left" w:pos="459"/>
              </w:tabs>
              <w:suppressAutoHyphens/>
              <w:jc w:val="center"/>
              <w:rPr>
                <w:b/>
                <w:sz w:val="16"/>
                <w:lang w:eastAsia="en-US"/>
              </w:rPr>
            </w:pPr>
            <w:r w:rsidRPr="0088719E">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suppressAutoHyphens/>
              <w:jc w:val="center"/>
              <w:rPr>
                <w:b/>
                <w:sz w:val="16"/>
                <w:lang w:eastAsia="en-US"/>
              </w:rPr>
            </w:pPr>
            <w:r w:rsidRPr="0088719E">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jc w:val="center"/>
              <w:rPr>
                <w:b/>
                <w:sz w:val="16"/>
                <w:lang w:eastAsia="en-US"/>
              </w:rPr>
            </w:pPr>
            <w:r w:rsidRPr="0088719E">
              <w:rPr>
                <w:b/>
                <w:sz w:val="16"/>
                <w:lang w:eastAsia="en-US"/>
              </w:rPr>
              <w:t>3</w:t>
            </w:r>
          </w:p>
        </w:tc>
      </w:tr>
      <w:tr w:rsidR="00562634" w:rsidRPr="0088719E" w:rsidTr="006206F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tabs>
                <w:tab w:val="left" w:pos="459"/>
              </w:tabs>
              <w:suppressAutoHyphens/>
              <w:jc w:val="center"/>
              <w:rPr>
                <w:lang w:eastAsia="en-US"/>
              </w:rPr>
            </w:pPr>
            <w:r w:rsidRPr="0088719E">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suppressAutoHyphens/>
              <w:rPr>
                <w:b/>
                <w:lang w:eastAsia="en-US"/>
              </w:rPr>
            </w:pPr>
            <w:r w:rsidRPr="0088719E">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jc w:val="center"/>
              <w:rPr>
                <w:lang w:eastAsia="en-US"/>
              </w:rPr>
            </w:pPr>
            <w:r w:rsidRPr="0088719E">
              <w:rPr>
                <w:lang w:eastAsia="en-US"/>
              </w:rPr>
              <w:t>Размеры: длина – 2,7м., ширина –2,1 м., высота по коньку – 3 м.</w:t>
            </w:r>
          </w:p>
        </w:tc>
      </w:tr>
      <w:tr w:rsidR="00562634" w:rsidRPr="0088719E" w:rsidTr="006206F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tabs>
                <w:tab w:val="left" w:pos="459"/>
              </w:tabs>
              <w:suppressAutoHyphens/>
              <w:jc w:val="center"/>
              <w:rPr>
                <w:lang w:eastAsia="en-US"/>
              </w:rPr>
            </w:pPr>
            <w:r w:rsidRPr="0088719E">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suppressAutoHyphens/>
              <w:rPr>
                <w:b/>
                <w:lang w:eastAsia="en-US"/>
              </w:rPr>
            </w:pPr>
            <w:r w:rsidRPr="0088719E">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rPr>
                <w:lang w:eastAsia="en-US"/>
              </w:rPr>
            </w:pPr>
          </w:p>
          <w:p w:rsidR="00562634" w:rsidRPr="0088719E" w:rsidRDefault="00562634" w:rsidP="006206FD">
            <w:pPr>
              <w:suppressAutoHyphens/>
              <w:rPr>
                <w:lang w:eastAsia="en-US"/>
              </w:rPr>
            </w:pPr>
            <w:r w:rsidRPr="0088719E">
              <w:rPr>
                <w:noProof/>
              </w:rPr>
              <w:drawing>
                <wp:inline distT="0" distB="0" distL="0" distR="0" wp14:anchorId="7ECC6451" wp14:editId="023180C6">
                  <wp:extent cx="3466465" cy="2599849"/>
                  <wp:effectExtent l="0" t="0" r="635" b="0"/>
                  <wp:docPr id="2" name="Рисунок 2" descr="C:\Users\User\AppData\Local\Packages\5319275A.WhatsAppDesktop_cv1g1gvanyjgm\TempState\C366C2C97D47B02B24C3ECADE4C40A01\Изображение WhatsApp 2023-08-02 в 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C366C2C97D47B02B24C3ECADE4C40A01\Изображение WhatsApp 2023-08-02 в 11.4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5072" cy="2606304"/>
                          </a:xfrm>
                          <a:prstGeom prst="rect">
                            <a:avLst/>
                          </a:prstGeom>
                          <a:noFill/>
                          <a:ln>
                            <a:noFill/>
                          </a:ln>
                        </pic:spPr>
                      </pic:pic>
                    </a:graphicData>
                  </a:graphic>
                </wp:inline>
              </w:drawing>
            </w:r>
          </w:p>
        </w:tc>
      </w:tr>
      <w:tr w:rsidR="00562634" w:rsidRPr="0088719E" w:rsidTr="006206FD">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rPr>
                <w:color w:val="000000"/>
              </w:rPr>
            </w:pPr>
            <w:r w:rsidRPr="0088719E">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rPr>
                <w:b/>
                <w:color w:val="000000"/>
              </w:rPr>
            </w:pPr>
            <w:r w:rsidRPr="0088719E">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tabs>
                <w:tab w:val="left" w:pos="4500"/>
                <w:tab w:val="left" w:pos="5040"/>
                <w:tab w:val="left" w:pos="5580"/>
              </w:tabs>
              <w:suppressAutoHyphens/>
              <w:spacing w:line="204" w:lineRule="auto"/>
              <w:ind w:firstLine="459"/>
              <w:contextualSpacing/>
              <w:rPr>
                <w:rFonts w:ascii="Sylfaen" w:hAnsi="Sylfaen"/>
                <w:lang w:eastAsia="ar-SA"/>
              </w:rPr>
            </w:pPr>
            <w:r w:rsidRPr="0088719E">
              <w:rPr>
                <w:rFonts w:ascii="Sylfaen" w:hAnsi="Sylfaen"/>
                <w:lang w:eastAsia="ar-SA"/>
              </w:rPr>
              <w:t xml:space="preserve">Предназначен для </w:t>
            </w:r>
            <w:r w:rsidRPr="0088719E">
              <w:rPr>
                <w:rFonts w:ascii="Sylfaen" w:hAnsi="Sylfaen" w:cstheme="minorBidi"/>
                <w:lang w:eastAsia="ar-SA"/>
              </w:rPr>
              <w:t>розничной торговли пищевыми продуктами и безалкогольными напитками.</w:t>
            </w:r>
          </w:p>
          <w:p w:rsidR="00562634" w:rsidRPr="0088719E" w:rsidRDefault="00562634" w:rsidP="006206FD">
            <w:pPr>
              <w:tabs>
                <w:tab w:val="left" w:pos="4500"/>
                <w:tab w:val="left" w:pos="5040"/>
                <w:tab w:val="left" w:pos="5580"/>
              </w:tabs>
              <w:suppressAutoHyphens/>
              <w:spacing w:line="276" w:lineRule="auto"/>
              <w:rPr>
                <w:lang w:eastAsia="ar-SA"/>
              </w:rPr>
            </w:pPr>
            <w:r w:rsidRPr="0088719E">
              <w:rPr>
                <w:lang w:eastAsia="ar-SA"/>
              </w:rPr>
              <w:t>Конструктив:</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Каркас деревянный</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xml:space="preserve">- </w:t>
            </w:r>
            <w:proofErr w:type="gramStart"/>
            <w:r w:rsidRPr="0088719E">
              <w:rPr>
                <w:lang w:eastAsia="ar-SA"/>
              </w:rPr>
              <w:t>Кровля</w:t>
            </w:r>
            <w:proofErr w:type="gramEnd"/>
            <w:r w:rsidRPr="0088719E">
              <w:rPr>
                <w:lang w:eastAsia="ar-SA"/>
              </w:rPr>
              <w:t xml:space="preserve"> утепленная из </w:t>
            </w:r>
            <w:proofErr w:type="spellStart"/>
            <w:r w:rsidRPr="0088719E">
              <w:rPr>
                <w:lang w:eastAsia="ar-SA"/>
              </w:rPr>
              <w:t>профлиста</w:t>
            </w:r>
            <w:proofErr w:type="spellEnd"/>
            <w:r w:rsidRPr="0088719E">
              <w:rPr>
                <w:lang w:eastAsia="ar-SA"/>
              </w:rPr>
              <w:t>, подшивка кровли ОСП</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xml:space="preserve">- Обшивка </w:t>
            </w:r>
            <w:proofErr w:type="spellStart"/>
            <w:r w:rsidRPr="0088719E">
              <w:rPr>
                <w:lang w:eastAsia="ar-SA"/>
              </w:rPr>
              <w:t>евровагонка</w:t>
            </w:r>
            <w:proofErr w:type="spellEnd"/>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Лаговая система, пол доска шпунтованная</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Дверь металлическая утепленная в комплекте с замком</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Оконный проем пластиковый 2,1*0,9, 4 створки (2 раздвижные)</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Инвентарный номер 410122052020041</w:t>
            </w:r>
          </w:p>
          <w:p w:rsidR="00562634" w:rsidRPr="0088719E" w:rsidRDefault="00562634" w:rsidP="006206FD">
            <w:pPr>
              <w:tabs>
                <w:tab w:val="left" w:pos="4500"/>
                <w:tab w:val="left" w:pos="5040"/>
                <w:tab w:val="left" w:pos="5580"/>
              </w:tabs>
              <w:suppressAutoHyphens/>
              <w:spacing w:line="276" w:lineRule="auto"/>
              <w:rPr>
                <w:lang w:eastAsia="ar-SA"/>
              </w:rPr>
            </w:pPr>
          </w:p>
        </w:tc>
      </w:tr>
      <w:tr w:rsidR="00562634" w:rsidRPr="0088719E" w:rsidTr="006206FD">
        <w:trPr>
          <w:trHeight w:val="240"/>
        </w:trPr>
        <w:tc>
          <w:tcPr>
            <w:tcW w:w="546"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color w:val="000000"/>
              </w:rPr>
            </w:pPr>
            <w:r w:rsidRPr="0088719E">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b/>
                <w:color w:val="000000"/>
              </w:rPr>
            </w:pPr>
            <w:r w:rsidRPr="0088719E">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xml:space="preserve">- Электрическая проводка на 5 кВт </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- 2 розетки</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- 1 светильник</w:t>
            </w:r>
          </w:p>
        </w:tc>
      </w:tr>
      <w:tr w:rsidR="00562634" w:rsidRPr="0088719E" w:rsidTr="006206FD">
        <w:tc>
          <w:tcPr>
            <w:tcW w:w="546"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color w:val="000000"/>
              </w:rPr>
            </w:pPr>
            <w:r w:rsidRPr="0088719E">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b/>
                <w:color w:val="000000"/>
              </w:rPr>
            </w:pPr>
            <w:r w:rsidRPr="0088719E">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562634" w:rsidRPr="0088719E" w:rsidRDefault="00562634" w:rsidP="006206FD">
            <w:pPr>
              <w:autoSpaceDE w:val="0"/>
              <w:autoSpaceDN w:val="0"/>
              <w:adjustRightInd w:val="0"/>
              <w:rPr>
                <w:color w:val="000000"/>
              </w:rPr>
            </w:pPr>
            <w:r w:rsidRPr="0088719E">
              <w:rPr>
                <w:rFonts w:ascii="Sylfaen" w:hAnsi="Sylfaen"/>
                <w:sz w:val="23"/>
                <w:szCs w:val="23"/>
                <w:lang w:eastAsia="ar-SA"/>
              </w:rPr>
              <w:t xml:space="preserve">г. Красноярск, Октябрьский район, ул. 2-я </w:t>
            </w:r>
            <w:proofErr w:type="spellStart"/>
            <w:r w:rsidRPr="0088719E">
              <w:rPr>
                <w:rFonts w:ascii="Sylfaen" w:hAnsi="Sylfaen"/>
                <w:sz w:val="23"/>
                <w:szCs w:val="23"/>
                <w:lang w:eastAsia="ar-SA"/>
              </w:rPr>
              <w:t>Красногорская</w:t>
            </w:r>
            <w:proofErr w:type="spellEnd"/>
            <w:r w:rsidRPr="0088719E">
              <w:rPr>
                <w:rFonts w:ascii="Sylfaen" w:hAnsi="Sylfaen"/>
                <w:sz w:val="23"/>
                <w:szCs w:val="23"/>
                <w:lang w:eastAsia="ar-SA"/>
              </w:rPr>
              <w:t xml:space="preserve">, берег </w:t>
            </w:r>
            <w:r>
              <w:rPr>
                <w:rFonts w:ascii="Sylfaen" w:hAnsi="Sylfaen"/>
                <w:sz w:val="23"/>
                <w:szCs w:val="23"/>
                <w:lang w:eastAsia="ar-SA"/>
              </w:rPr>
              <w:t>пруда в районе мясокомбината, на</w:t>
            </w:r>
            <w:r w:rsidRPr="0088719E">
              <w:rPr>
                <w:rFonts w:ascii="Sylfaen" w:hAnsi="Sylfaen"/>
                <w:sz w:val="23"/>
                <w:szCs w:val="23"/>
                <w:lang w:eastAsia="ar-SA"/>
              </w:rPr>
              <w:t xml:space="preserve"> территории озеро-парк «Октябрьский», участок № 4</w:t>
            </w:r>
          </w:p>
        </w:tc>
      </w:tr>
    </w:tbl>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lastRenderedPageBreak/>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lastRenderedPageBreak/>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Предоставить Арендатору Объект для его использования в целях, установленных </w:t>
      </w:r>
      <w:r>
        <w:rPr>
          <w:rFonts w:ascii="Sylfaen" w:hAnsi="Sylfaen" w:cs="Times New Roman"/>
          <w:bCs/>
          <w:sz w:val="24"/>
          <w:szCs w:val="24"/>
        </w:rPr>
        <w:lastRenderedPageBreak/>
        <w:t>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Обеспечить соблюдение противопожарных, санитарных норм и правил, вывоз </w:t>
      </w:r>
      <w:r>
        <w:rPr>
          <w:rFonts w:ascii="Sylfaen" w:hAnsi="Sylfaen" w:cs="Times New Roman"/>
          <w:bCs/>
          <w:sz w:val="24"/>
          <w:szCs w:val="24"/>
        </w:rPr>
        <w:lastRenderedPageBreak/>
        <w:t>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w:t>
      </w:r>
      <w:r>
        <w:rPr>
          <w:rFonts w:ascii="Sylfaen" w:hAnsi="Sylfaen" w:cs="Times New Roman"/>
          <w:bCs/>
          <w:sz w:val="24"/>
          <w:szCs w:val="24"/>
        </w:rPr>
        <w:lastRenderedPageBreak/>
        <w:t>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 xml:space="preserve">В любое время действия Договора проводить проверку на месте размещения </w:t>
      </w:r>
      <w:r w:rsidRPr="00E53CA5">
        <w:rPr>
          <w:rFonts w:ascii="Sylfaen" w:hAnsi="Sylfaen" w:cs="Times New Roman"/>
          <w:bCs/>
          <w:sz w:val="24"/>
          <w:szCs w:val="24"/>
        </w:rPr>
        <w:lastRenderedPageBreak/>
        <w:t>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w:t>
      </w:r>
      <w:r>
        <w:rPr>
          <w:rFonts w:ascii="Sylfaen" w:hAnsi="Sylfaen" w:cs="Times New Roman"/>
          <w:bCs/>
          <w:sz w:val="24"/>
          <w:szCs w:val="24"/>
        </w:rPr>
        <w:lastRenderedPageBreak/>
        <w:t>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возникновения у Стороны подозрений, что произошло или может произойти </w:t>
      </w:r>
      <w:r>
        <w:rPr>
          <w:rFonts w:ascii="Sylfaen" w:hAnsi="Sylfaen" w:cs="Times New Roman"/>
          <w:bCs/>
          <w:sz w:val="24"/>
          <w:szCs w:val="24"/>
        </w:rPr>
        <w:lastRenderedPageBreak/>
        <w:t>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6206FD">
      <w:pPr>
        <w:spacing w:line="204" w:lineRule="auto"/>
        <w:contextualSpacing/>
        <w:jc w:val="center"/>
        <w:rPr>
          <w:rFonts w:ascii="Sylfaen" w:hAnsi="Sylfaen"/>
          <w:sz w:val="21"/>
          <w:szCs w:val="21"/>
        </w:rPr>
      </w:pPr>
      <w:r>
        <w:rPr>
          <w:noProof/>
        </w:rPr>
        <w:drawing>
          <wp:inline distT="0" distB="0" distL="0" distR="0" wp14:anchorId="1CF6FBC4" wp14:editId="4A2548CC">
            <wp:extent cx="4650105" cy="3360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2-02_17-24-54.png"/>
                    <pic:cNvPicPr/>
                  </pic:nvPicPr>
                  <pic:blipFill>
                    <a:blip r:embed="rId9">
                      <a:extLst>
                        <a:ext uri="{28A0092B-C50C-407E-A947-70E740481C1C}">
                          <a14:useLocalDpi xmlns:a14="http://schemas.microsoft.com/office/drawing/2010/main" val="0"/>
                        </a:ext>
                      </a:extLst>
                    </a:blip>
                    <a:stretch>
                      <a:fillRect/>
                    </a:stretch>
                  </pic:blipFill>
                  <pic:spPr>
                    <a:xfrm>
                      <a:off x="0" y="0"/>
                      <a:ext cx="4650105" cy="3360420"/>
                    </a:xfrm>
                    <a:prstGeom prst="rect">
                      <a:avLst/>
                    </a:prstGeom>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832B6B" w:rsidRPr="0088719E" w:rsidTr="00226882">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jc w:val="center"/>
              <w:rPr>
                <w:b/>
                <w:color w:val="000000"/>
                <w:sz w:val="22"/>
                <w:szCs w:val="22"/>
              </w:rPr>
            </w:pPr>
            <w:r w:rsidRPr="0088719E">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jc w:val="center"/>
              <w:rPr>
                <w:b/>
                <w:color w:val="000000"/>
              </w:rPr>
            </w:pPr>
            <w:r w:rsidRPr="0088719E">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jc w:val="center"/>
              <w:rPr>
                <w:b/>
                <w:lang w:eastAsia="ar-SA"/>
              </w:rPr>
            </w:pPr>
            <w:r w:rsidRPr="0088719E">
              <w:rPr>
                <w:b/>
                <w:lang w:eastAsia="ar-SA"/>
              </w:rPr>
              <w:t xml:space="preserve">Описание, конструктивные требования, </w:t>
            </w:r>
          </w:p>
          <w:p w:rsidR="00832B6B" w:rsidRPr="0088719E" w:rsidRDefault="00832B6B" w:rsidP="00226882">
            <w:pPr>
              <w:suppressAutoHyphens/>
              <w:jc w:val="center"/>
              <w:rPr>
                <w:b/>
                <w:lang w:eastAsia="ar-SA"/>
              </w:rPr>
            </w:pPr>
            <w:r w:rsidRPr="0088719E">
              <w:rPr>
                <w:b/>
                <w:lang w:eastAsia="ar-SA"/>
              </w:rPr>
              <w:t>предъявляемые к объекту аукциона:</w:t>
            </w:r>
          </w:p>
        </w:tc>
      </w:tr>
      <w:tr w:rsidR="00832B6B" w:rsidRPr="0088719E" w:rsidTr="0022688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tabs>
                <w:tab w:val="left" w:pos="459"/>
              </w:tabs>
              <w:suppressAutoHyphens/>
              <w:jc w:val="center"/>
              <w:rPr>
                <w:b/>
                <w:sz w:val="16"/>
                <w:lang w:eastAsia="en-US"/>
              </w:rPr>
            </w:pPr>
            <w:r w:rsidRPr="0088719E">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suppressAutoHyphens/>
              <w:jc w:val="center"/>
              <w:rPr>
                <w:b/>
                <w:sz w:val="16"/>
                <w:lang w:eastAsia="en-US"/>
              </w:rPr>
            </w:pPr>
            <w:r w:rsidRPr="0088719E">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jc w:val="center"/>
              <w:rPr>
                <w:b/>
                <w:sz w:val="16"/>
                <w:lang w:eastAsia="en-US"/>
              </w:rPr>
            </w:pPr>
            <w:r w:rsidRPr="0088719E">
              <w:rPr>
                <w:b/>
                <w:sz w:val="16"/>
                <w:lang w:eastAsia="en-US"/>
              </w:rPr>
              <w:t>3</w:t>
            </w:r>
          </w:p>
        </w:tc>
      </w:tr>
      <w:tr w:rsidR="00832B6B" w:rsidRPr="0088719E" w:rsidTr="0022688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tabs>
                <w:tab w:val="left" w:pos="459"/>
              </w:tabs>
              <w:suppressAutoHyphens/>
              <w:jc w:val="center"/>
              <w:rPr>
                <w:lang w:eastAsia="en-US"/>
              </w:rPr>
            </w:pPr>
            <w:r w:rsidRPr="0088719E">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suppressAutoHyphens/>
              <w:rPr>
                <w:b/>
                <w:lang w:eastAsia="en-US"/>
              </w:rPr>
            </w:pPr>
            <w:r w:rsidRPr="0088719E">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jc w:val="center"/>
              <w:rPr>
                <w:lang w:eastAsia="en-US"/>
              </w:rPr>
            </w:pPr>
            <w:r w:rsidRPr="0088719E">
              <w:rPr>
                <w:lang w:eastAsia="en-US"/>
              </w:rPr>
              <w:t>Размеры: длина – 2,7м., ширина –2,1 м., высота по коньку – 3 м.</w:t>
            </w:r>
          </w:p>
        </w:tc>
      </w:tr>
      <w:tr w:rsidR="00832B6B" w:rsidRPr="0088719E" w:rsidTr="0022688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tabs>
                <w:tab w:val="left" w:pos="459"/>
              </w:tabs>
              <w:suppressAutoHyphens/>
              <w:jc w:val="center"/>
              <w:rPr>
                <w:lang w:eastAsia="en-US"/>
              </w:rPr>
            </w:pPr>
            <w:r w:rsidRPr="0088719E">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suppressAutoHyphens/>
              <w:rPr>
                <w:b/>
                <w:lang w:eastAsia="en-US"/>
              </w:rPr>
            </w:pPr>
            <w:r w:rsidRPr="0088719E">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rPr>
                <w:lang w:eastAsia="en-US"/>
              </w:rPr>
            </w:pPr>
          </w:p>
          <w:p w:rsidR="00832B6B" w:rsidRPr="0088719E" w:rsidRDefault="00832B6B" w:rsidP="00226882">
            <w:pPr>
              <w:suppressAutoHyphens/>
              <w:rPr>
                <w:lang w:eastAsia="en-US"/>
              </w:rPr>
            </w:pPr>
            <w:r w:rsidRPr="0088719E">
              <w:rPr>
                <w:noProof/>
              </w:rPr>
              <w:drawing>
                <wp:inline distT="0" distB="0" distL="0" distR="0" wp14:anchorId="54A8A10C" wp14:editId="64373CF9">
                  <wp:extent cx="3466465" cy="2599849"/>
                  <wp:effectExtent l="0" t="0" r="635" b="0"/>
                  <wp:docPr id="7" name="Рисунок 7" descr="C:\Users\User\AppData\Local\Packages\5319275A.WhatsAppDesktop_cv1g1gvanyjgm\TempState\C366C2C97D47B02B24C3ECADE4C40A01\Изображение WhatsApp 2023-08-02 в 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C366C2C97D47B02B24C3ECADE4C40A01\Изображение WhatsApp 2023-08-02 в 11.4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5072" cy="2606304"/>
                          </a:xfrm>
                          <a:prstGeom prst="rect">
                            <a:avLst/>
                          </a:prstGeom>
                          <a:noFill/>
                          <a:ln>
                            <a:noFill/>
                          </a:ln>
                        </pic:spPr>
                      </pic:pic>
                    </a:graphicData>
                  </a:graphic>
                </wp:inline>
              </w:drawing>
            </w:r>
          </w:p>
        </w:tc>
      </w:tr>
      <w:tr w:rsidR="00832B6B" w:rsidRPr="0088719E" w:rsidTr="00226882">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rPr>
                <w:color w:val="000000"/>
              </w:rPr>
            </w:pPr>
            <w:r w:rsidRPr="0088719E">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rPr>
                <w:b/>
                <w:color w:val="000000"/>
              </w:rPr>
            </w:pPr>
            <w:r w:rsidRPr="0088719E">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tabs>
                <w:tab w:val="left" w:pos="4500"/>
                <w:tab w:val="left" w:pos="5040"/>
                <w:tab w:val="left" w:pos="5580"/>
              </w:tabs>
              <w:suppressAutoHyphens/>
              <w:spacing w:line="204" w:lineRule="auto"/>
              <w:ind w:firstLine="459"/>
              <w:contextualSpacing/>
              <w:rPr>
                <w:rFonts w:ascii="Sylfaen" w:hAnsi="Sylfaen"/>
                <w:lang w:eastAsia="ar-SA"/>
              </w:rPr>
            </w:pPr>
            <w:r w:rsidRPr="0088719E">
              <w:rPr>
                <w:rFonts w:ascii="Sylfaen" w:hAnsi="Sylfaen"/>
                <w:lang w:eastAsia="ar-SA"/>
              </w:rPr>
              <w:t xml:space="preserve">Предназначен для </w:t>
            </w:r>
            <w:r w:rsidRPr="0088719E">
              <w:rPr>
                <w:rFonts w:ascii="Sylfaen" w:hAnsi="Sylfaen" w:cstheme="minorBidi"/>
                <w:lang w:eastAsia="ar-SA"/>
              </w:rPr>
              <w:t>розничной торговли пищевыми продуктами и безалкогольными напитками.</w:t>
            </w:r>
          </w:p>
          <w:p w:rsidR="00832B6B" w:rsidRPr="0088719E" w:rsidRDefault="00832B6B" w:rsidP="00226882">
            <w:pPr>
              <w:tabs>
                <w:tab w:val="left" w:pos="4500"/>
                <w:tab w:val="left" w:pos="5040"/>
                <w:tab w:val="left" w:pos="5580"/>
              </w:tabs>
              <w:suppressAutoHyphens/>
              <w:spacing w:line="276" w:lineRule="auto"/>
              <w:rPr>
                <w:lang w:eastAsia="ar-SA"/>
              </w:rPr>
            </w:pPr>
            <w:r w:rsidRPr="0088719E">
              <w:rPr>
                <w:lang w:eastAsia="ar-SA"/>
              </w:rPr>
              <w:t>Конструктив:</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Каркас деревянный</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xml:space="preserve">- </w:t>
            </w:r>
            <w:proofErr w:type="gramStart"/>
            <w:r w:rsidRPr="0088719E">
              <w:rPr>
                <w:lang w:eastAsia="ar-SA"/>
              </w:rPr>
              <w:t>Кровля</w:t>
            </w:r>
            <w:proofErr w:type="gramEnd"/>
            <w:r w:rsidRPr="0088719E">
              <w:rPr>
                <w:lang w:eastAsia="ar-SA"/>
              </w:rPr>
              <w:t xml:space="preserve"> утепленная из </w:t>
            </w:r>
            <w:proofErr w:type="spellStart"/>
            <w:r w:rsidRPr="0088719E">
              <w:rPr>
                <w:lang w:eastAsia="ar-SA"/>
              </w:rPr>
              <w:t>профлиста</w:t>
            </w:r>
            <w:proofErr w:type="spellEnd"/>
            <w:r w:rsidRPr="0088719E">
              <w:rPr>
                <w:lang w:eastAsia="ar-SA"/>
              </w:rPr>
              <w:t>, подшивка кровли ОСП</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xml:space="preserve">- Обшивка </w:t>
            </w:r>
            <w:proofErr w:type="spellStart"/>
            <w:r w:rsidRPr="0088719E">
              <w:rPr>
                <w:lang w:eastAsia="ar-SA"/>
              </w:rPr>
              <w:t>евровагонка</w:t>
            </w:r>
            <w:proofErr w:type="spellEnd"/>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Лаговая система, пол доска шпунтованная</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Дверь металлическая утепленная в комплекте с замком</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Оконный проем пластиковый 2,1*0,9, 4 створки (2 раздвижные)</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Инвентарный номер 410122052020041</w:t>
            </w:r>
          </w:p>
          <w:p w:rsidR="00832B6B" w:rsidRPr="0088719E" w:rsidRDefault="00832B6B" w:rsidP="00226882">
            <w:pPr>
              <w:tabs>
                <w:tab w:val="left" w:pos="4500"/>
                <w:tab w:val="left" w:pos="5040"/>
                <w:tab w:val="left" w:pos="5580"/>
              </w:tabs>
              <w:suppressAutoHyphens/>
              <w:spacing w:line="276" w:lineRule="auto"/>
              <w:rPr>
                <w:lang w:eastAsia="ar-SA"/>
              </w:rPr>
            </w:pPr>
          </w:p>
        </w:tc>
      </w:tr>
      <w:tr w:rsidR="00832B6B" w:rsidRPr="0088719E" w:rsidTr="00226882">
        <w:trPr>
          <w:trHeight w:val="240"/>
        </w:trPr>
        <w:tc>
          <w:tcPr>
            <w:tcW w:w="546"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color w:val="000000"/>
              </w:rPr>
            </w:pPr>
            <w:r w:rsidRPr="0088719E">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b/>
                <w:color w:val="000000"/>
              </w:rPr>
            </w:pPr>
            <w:r w:rsidRPr="0088719E">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xml:space="preserve">- Электрическая проводка на 5 кВт </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- 2 розетки</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- 1 светильник</w:t>
            </w:r>
          </w:p>
        </w:tc>
      </w:tr>
      <w:tr w:rsidR="00832B6B" w:rsidRPr="0088719E" w:rsidTr="00226882">
        <w:tc>
          <w:tcPr>
            <w:tcW w:w="546"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color w:val="000000"/>
              </w:rPr>
            </w:pPr>
            <w:r w:rsidRPr="0088719E">
              <w:rPr>
                <w:color w:val="000000"/>
              </w:rPr>
              <w:lastRenderedPageBreak/>
              <w:t>5.</w:t>
            </w:r>
          </w:p>
        </w:tc>
        <w:tc>
          <w:tcPr>
            <w:tcW w:w="1864"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b/>
                <w:color w:val="000000"/>
              </w:rPr>
            </w:pPr>
            <w:r w:rsidRPr="0088719E">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832B6B" w:rsidRPr="0088719E" w:rsidRDefault="00832B6B" w:rsidP="00226882">
            <w:pPr>
              <w:autoSpaceDE w:val="0"/>
              <w:autoSpaceDN w:val="0"/>
              <w:adjustRightInd w:val="0"/>
              <w:rPr>
                <w:color w:val="000000"/>
              </w:rPr>
            </w:pPr>
            <w:r w:rsidRPr="0088719E">
              <w:rPr>
                <w:rFonts w:ascii="Sylfaen" w:hAnsi="Sylfaen"/>
                <w:sz w:val="23"/>
                <w:szCs w:val="23"/>
                <w:lang w:eastAsia="ar-SA"/>
              </w:rPr>
              <w:t xml:space="preserve">г. Красноярск, Октябрьский район, ул. 2-я </w:t>
            </w:r>
            <w:proofErr w:type="spellStart"/>
            <w:r w:rsidRPr="0088719E">
              <w:rPr>
                <w:rFonts w:ascii="Sylfaen" w:hAnsi="Sylfaen"/>
                <w:sz w:val="23"/>
                <w:szCs w:val="23"/>
                <w:lang w:eastAsia="ar-SA"/>
              </w:rPr>
              <w:t>Красногорская</w:t>
            </w:r>
            <w:proofErr w:type="spellEnd"/>
            <w:r w:rsidRPr="0088719E">
              <w:rPr>
                <w:rFonts w:ascii="Sylfaen" w:hAnsi="Sylfaen"/>
                <w:sz w:val="23"/>
                <w:szCs w:val="23"/>
                <w:lang w:eastAsia="ar-SA"/>
              </w:rPr>
              <w:t xml:space="preserve">, берег </w:t>
            </w:r>
            <w:r>
              <w:rPr>
                <w:rFonts w:ascii="Sylfaen" w:hAnsi="Sylfaen"/>
                <w:sz w:val="23"/>
                <w:szCs w:val="23"/>
                <w:lang w:eastAsia="ar-SA"/>
              </w:rPr>
              <w:t>пруда в районе мясокомбината, на</w:t>
            </w:r>
            <w:r w:rsidRPr="0088719E">
              <w:rPr>
                <w:rFonts w:ascii="Sylfaen" w:hAnsi="Sylfaen"/>
                <w:sz w:val="23"/>
                <w:szCs w:val="23"/>
                <w:lang w:eastAsia="ar-SA"/>
              </w:rPr>
              <w:t xml:space="preserve"> территории озеро-парк «Октябрьский», участок № 4</w:t>
            </w: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EBA" w:rsidRDefault="00C06EBA">
      <w:r>
        <w:separator/>
      </w:r>
    </w:p>
  </w:endnote>
  <w:endnote w:type="continuationSeparator" w:id="0">
    <w:p w:rsidR="00C06EBA" w:rsidRDefault="00C0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EBA" w:rsidRDefault="00C06EBA">
      <w:r>
        <w:separator/>
      </w:r>
    </w:p>
  </w:footnote>
  <w:footnote w:type="continuationSeparator" w:id="0">
    <w:p w:rsidR="00C06EBA" w:rsidRDefault="00C06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77EDC-9BCB-4341-9267-3F64265CE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27</Pages>
  <Words>9844</Words>
  <Characters>56112</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44</cp:revision>
  <cp:lastPrinted>2024-05-02T06:59:00Z</cp:lastPrinted>
  <dcterms:created xsi:type="dcterms:W3CDTF">2023-10-26T05:30:00Z</dcterms:created>
  <dcterms:modified xsi:type="dcterms:W3CDTF">2024-05-03T09:39:00Z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